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489" w:rsidRPr="00831489" w:rsidRDefault="00831489" w:rsidP="00831489">
      <w:pPr>
        <w:widowControl w:val="0"/>
        <w:tabs>
          <w:tab w:val="left" w:pos="5340"/>
        </w:tabs>
        <w:spacing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val="ru-RU"/>
        </w:rPr>
      </w:pPr>
      <w:r w:rsidRPr="00831489">
        <w:rPr>
          <w:rFonts w:ascii="Liberation Serif" w:eastAsia="Times New Roman" w:hAnsi="Liberation Serif" w:cs="Times New Roman"/>
          <w:b/>
          <w:sz w:val="32"/>
          <w:szCs w:val="32"/>
          <w:lang w:val="ru-RU"/>
        </w:rPr>
        <w:t>С 14 июля – 20 июля Неделя профилактики инфекций, передающихся половым путем</w:t>
      </w:r>
    </w:p>
    <w:p w:rsidR="00831489" w:rsidRDefault="00831489" w:rsidP="00831489">
      <w:pPr>
        <w:widowControl w:val="0"/>
        <w:tabs>
          <w:tab w:val="left" w:pos="5340"/>
        </w:tabs>
        <w:spacing w:line="240" w:lineRule="auto"/>
        <w:rPr>
          <w:rFonts w:ascii="Liberation Serif" w:eastAsia="Times New Roman" w:hAnsi="Liberation Serif" w:cs="Times New Roman"/>
          <w:sz w:val="24"/>
          <w:szCs w:val="24"/>
          <w:lang w:val="ru-RU"/>
        </w:rPr>
      </w:pPr>
    </w:p>
    <w:p w:rsidR="00831489" w:rsidRPr="00831489" w:rsidRDefault="00831489" w:rsidP="00831489">
      <w:pPr>
        <w:widowControl w:val="0"/>
        <w:tabs>
          <w:tab w:val="left" w:pos="5340"/>
        </w:tabs>
        <w:spacing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10D6ADD4" wp14:editId="645F1EE0">
            <wp:extent cx="3788930" cy="1976559"/>
            <wp:effectExtent l="0" t="0" r="2540" b="508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009" cy="198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489" w:rsidRDefault="00831489" w:rsidP="00831489">
      <w:pPr>
        <w:widowControl w:val="0"/>
        <w:tabs>
          <w:tab w:val="left" w:pos="5340"/>
        </w:tabs>
        <w:spacing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831489" w:rsidRPr="00D64B12" w:rsidRDefault="00831489" w:rsidP="00D64B12">
      <w:pPr>
        <w:widowControl w:val="0"/>
        <w:tabs>
          <w:tab w:val="left" w:pos="5340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D64B12">
        <w:rPr>
          <w:rFonts w:ascii="Liberation Serif" w:eastAsia="Times New Roman" w:hAnsi="Liberation Serif" w:cs="Times New Roman"/>
          <w:sz w:val="28"/>
          <w:szCs w:val="28"/>
        </w:rPr>
        <w:t>- В 2023 г. в РФ было зарегистрировано 127 080 случаев инфекций, передаваемых половым путем (ИППП). Заболеваемость ИППП в 2023 г. составила 86,8 на 100 тыс. населения. После прироста заболеваемости ИППП в 2021 и 2022 гг. соответственно на 1,4 и 1,9% зарегистрировано снижение показателя в 2023 г. на 5%</w:t>
      </w:r>
    </w:p>
    <w:p w:rsidR="00831489" w:rsidRPr="00D64B12" w:rsidRDefault="00831489" w:rsidP="00D64B12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64B12">
        <w:rPr>
          <w:rFonts w:ascii="Liberation Serif" w:eastAsia="Times New Roman" w:hAnsi="Liberation Serif" w:cs="Times New Roman"/>
          <w:sz w:val="28"/>
          <w:szCs w:val="28"/>
        </w:rPr>
        <w:t xml:space="preserve">- К осложнениям ИППП относятся: хронические воспалительные и неопластические процессы органов репродуктивной системы человека, бесплодие. Так, </w:t>
      </w:r>
      <w:proofErr w:type="spellStart"/>
      <w:r w:rsidRPr="00D64B12">
        <w:rPr>
          <w:rFonts w:ascii="Liberation Serif" w:eastAsia="Times New Roman" w:hAnsi="Liberation Serif" w:cs="Times New Roman"/>
          <w:sz w:val="28"/>
          <w:szCs w:val="28"/>
        </w:rPr>
        <w:t>хламидийная</w:t>
      </w:r>
      <w:proofErr w:type="spellEnd"/>
      <w:r w:rsidRPr="00D64B12">
        <w:rPr>
          <w:rFonts w:ascii="Liberation Serif" w:eastAsia="Times New Roman" w:hAnsi="Liberation Serif" w:cs="Times New Roman"/>
          <w:sz w:val="28"/>
          <w:szCs w:val="28"/>
        </w:rPr>
        <w:t xml:space="preserve"> инфекция является инфекцией, способной приводить к воспалительным заболеваниям органов малого таза с последующим развитием трубного бесплодия и увеличения риска развития эктопической беременности.</w:t>
      </w:r>
    </w:p>
    <w:p w:rsidR="00831489" w:rsidRPr="00D64B12" w:rsidRDefault="00831489" w:rsidP="00D64B12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64B12">
        <w:rPr>
          <w:rFonts w:ascii="Liberation Serif" w:eastAsia="Times New Roman" w:hAnsi="Liberation Serif" w:cs="Times New Roman"/>
          <w:sz w:val="28"/>
          <w:szCs w:val="28"/>
        </w:rPr>
        <w:t xml:space="preserve">- </w:t>
      </w:r>
      <w:proofErr w:type="spellStart"/>
      <w:r w:rsidRPr="00D64B12">
        <w:rPr>
          <w:rFonts w:ascii="Liberation Serif" w:eastAsia="Times New Roman" w:hAnsi="Liberation Serif" w:cs="Times New Roman"/>
          <w:sz w:val="28"/>
          <w:szCs w:val="28"/>
        </w:rPr>
        <w:t>Малосимптомное</w:t>
      </w:r>
      <w:proofErr w:type="spellEnd"/>
      <w:r w:rsidRPr="00D64B12">
        <w:rPr>
          <w:rFonts w:ascii="Liberation Serif" w:eastAsia="Times New Roman" w:hAnsi="Liberation Serif" w:cs="Times New Roman"/>
          <w:sz w:val="28"/>
          <w:szCs w:val="28"/>
        </w:rPr>
        <w:t xml:space="preserve"> течение заболевания приводит к поздней диагностике инфекции и развитию осложнений со стороны репродуктивной системы человека.</w:t>
      </w:r>
    </w:p>
    <w:p w:rsidR="00831489" w:rsidRPr="00D64B12" w:rsidRDefault="00831489" w:rsidP="00D64B12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64B12">
        <w:rPr>
          <w:rFonts w:ascii="Liberation Serif" w:eastAsia="Times New Roman" w:hAnsi="Liberation Serif" w:cs="Times New Roman"/>
          <w:sz w:val="28"/>
          <w:szCs w:val="28"/>
        </w:rPr>
        <w:t xml:space="preserve">- </w:t>
      </w:r>
      <w:proofErr w:type="spellStart"/>
      <w:r w:rsidRPr="00D64B12">
        <w:rPr>
          <w:rFonts w:ascii="Liberation Serif" w:eastAsia="Times New Roman" w:hAnsi="Liberation Serif" w:cs="Times New Roman"/>
          <w:sz w:val="28"/>
          <w:szCs w:val="28"/>
        </w:rPr>
        <w:t>Аногенитальные</w:t>
      </w:r>
      <w:proofErr w:type="spellEnd"/>
      <w:r w:rsidRPr="00D64B12">
        <w:rPr>
          <w:rFonts w:ascii="Liberation Serif" w:eastAsia="Times New Roman" w:hAnsi="Liberation Serif" w:cs="Times New Roman"/>
          <w:sz w:val="28"/>
          <w:szCs w:val="28"/>
        </w:rPr>
        <w:t xml:space="preserve"> (венерические) бородавки являются клиническим проявлением инфицирования вирусом папилломы человека, наличие которого в свою очередь связывают с развитием рака шейки матки. Рак шейки матки за последние два десятка лет стал заболеванием молодых женщин, что, отрицательно сказывается на репродуктивном потенциале.</w:t>
      </w:r>
    </w:p>
    <w:p w:rsidR="00831489" w:rsidRPr="00D64B12" w:rsidRDefault="00831489" w:rsidP="00D64B12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64B12">
        <w:rPr>
          <w:rFonts w:ascii="Liberation Serif" w:eastAsia="Times New Roman" w:hAnsi="Liberation Serif" w:cs="Times New Roman"/>
          <w:sz w:val="28"/>
          <w:szCs w:val="28"/>
        </w:rPr>
        <w:t xml:space="preserve">- Пути первичной профилактики, направленной на дальнейшее снижение заболеваемости инфекциями, передаваемыми половым путем, определяются информированием населения, в первую очередь молодежи, организацией доступной и удобной для пациентов работы центров для профилактики и лечения ИППП, проведением регулярных </w:t>
      </w:r>
      <w:proofErr w:type="spellStart"/>
      <w:r w:rsidRPr="00D64B12">
        <w:rPr>
          <w:rFonts w:ascii="Liberation Serif" w:eastAsia="Times New Roman" w:hAnsi="Liberation Serif" w:cs="Times New Roman"/>
          <w:sz w:val="28"/>
          <w:szCs w:val="28"/>
        </w:rPr>
        <w:t>скринингов</w:t>
      </w:r>
      <w:proofErr w:type="spellEnd"/>
      <w:r w:rsidRPr="00D64B12">
        <w:rPr>
          <w:rFonts w:ascii="Liberation Serif" w:eastAsia="Times New Roman" w:hAnsi="Liberation Serif" w:cs="Times New Roman"/>
          <w:sz w:val="28"/>
          <w:szCs w:val="28"/>
        </w:rPr>
        <w:t xml:space="preserve"> и профилактических обследований на ИППП для своевременного выявления </w:t>
      </w:r>
      <w:proofErr w:type="spellStart"/>
      <w:r w:rsidRPr="00D64B12">
        <w:rPr>
          <w:rFonts w:ascii="Liberation Serif" w:eastAsia="Times New Roman" w:hAnsi="Liberation Serif" w:cs="Times New Roman"/>
          <w:sz w:val="28"/>
          <w:szCs w:val="28"/>
        </w:rPr>
        <w:t>малосимптомных</w:t>
      </w:r>
      <w:proofErr w:type="spellEnd"/>
      <w:r w:rsidRPr="00D64B12">
        <w:rPr>
          <w:rFonts w:ascii="Liberation Serif" w:eastAsia="Times New Roman" w:hAnsi="Liberation Serif" w:cs="Times New Roman"/>
          <w:sz w:val="28"/>
          <w:szCs w:val="28"/>
        </w:rPr>
        <w:t xml:space="preserve"> и бессимптомных форм заболеваний, пропагандой здорового образа жизни, ответственного отношения к своему здоровью.</w:t>
      </w:r>
    </w:p>
    <w:p w:rsidR="00831489" w:rsidRPr="00D64B12" w:rsidRDefault="00831489" w:rsidP="00D64B12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64B12">
        <w:rPr>
          <w:rFonts w:ascii="Liberation Serif" w:eastAsia="Times New Roman" w:hAnsi="Liberation Serif" w:cs="Times New Roman"/>
          <w:sz w:val="28"/>
          <w:szCs w:val="28"/>
        </w:rPr>
        <w:lastRenderedPageBreak/>
        <w:t>- Важным компонентом профилактики заражения ИППП является информирование о безопасном сексуальном поведении.</w:t>
      </w:r>
    </w:p>
    <w:p w:rsidR="00831489" w:rsidRPr="00D64B12" w:rsidRDefault="00831489" w:rsidP="00D64B12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64B12">
        <w:rPr>
          <w:rFonts w:ascii="Liberation Serif" w:eastAsia="Times New Roman" w:hAnsi="Liberation Serif" w:cs="Times New Roman"/>
          <w:sz w:val="28"/>
          <w:szCs w:val="28"/>
        </w:rPr>
        <w:t>- Для своевременной диагностики необходимо периодическое, в том числе профилактическое, обследо</w:t>
      </w:r>
      <w:bookmarkStart w:id="0" w:name="_GoBack"/>
      <w:bookmarkEnd w:id="0"/>
      <w:r w:rsidRPr="00D64B12">
        <w:rPr>
          <w:rFonts w:ascii="Liberation Serif" w:eastAsia="Times New Roman" w:hAnsi="Liberation Serif" w:cs="Times New Roman"/>
          <w:sz w:val="28"/>
          <w:szCs w:val="28"/>
        </w:rPr>
        <w:t>вание на ИППП, что позволит снизить распространение инфекций и риск развития осложнений и нарушений репродуктивной функции.</w:t>
      </w:r>
    </w:p>
    <w:p w:rsidR="00831489" w:rsidRPr="00D64B12" w:rsidRDefault="00831489" w:rsidP="00D64B12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64B12">
        <w:rPr>
          <w:rFonts w:ascii="Liberation Serif" w:eastAsia="Times New Roman" w:hAnsi="Liberation Serif" w:cs="Times New Roman"/>
          <w:sz w:val="28"/>
          <w:szCs w:val="28"/>
        </w:rPr>
        <w:t>- Мерами профилактики распространения ИППП является обязательное обследование и лечение половых партнеров, а также своевременно начатая терапия.</w:t>
      </w:r>
    </w:p>
    <w:p w:rsidR="00831489" w:rsidRPr="00D64B12" w:rsidRDefault="00831489" w:rsidP="00D64B1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340"/>
        </w:tabs>
        <w:ind w:right="122" w:firstLine="851"/>
        <w:jc w:val="both"/>
        <w:rPr>
          <w:rFonts w:ascii="Liberation Serif" w:eastAsia="Times New Roman" w:hAnsi="Liberation Serif" w:cs="Times New Roman"/>
          <w:sz w:val="28"/>
          <w:szCs w:val="28"/>
          <w:lang w:val="ru-RU"/>
        </w:rPr>
      </w:pPr>
      <w:r w:rsidRPr="00D64B12">
        <w:rPr>
          <w:rFonts w:ascii="Liberation Serif" w:eastAsia="Times New Roman" w:hAnsi="Liberation Serif" w:cs="Times New Roman"/>
          <w:sz w:val="28"/>
          <w:szCs w:val="28"/>
        </w:rPr>
        <w:t>- Обязательным является контрольное обследование после лечения в установленные сроки и отсутствие половых контактов во время лечения.</w:t>
      </w:r>
    </w:p>
    <w:p w:rsidR="00831489" w:rsidRPr="00D64B12" w:rsidRDefault="00831489" w:rsidP="00D64B1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340"/>
        </w:tabs>
        <w:ind w:right="122" w:firstLine="851"/>
        <w:jc w:val="both"/>
        <w:rPr>
          <w:rFonts w:ascii="Liberation Serif" w:eastAsia="Times New Roman" w:hAnsi="Liberation Serif" w:cs="Times New Roman"/>
          <w:sz w:val="28"/>
          <w:szCs w:val="28"/>
          <w:lang w:val="ru-RU"/>
        </w:rPr>
      </w:pPr>
    </w:p>
    <w:p w:rsidR="00831489" w:rsidRDefault="00831489" w:rsidP="0083148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340"/>
        </w:tabs>
        <w:spacing w:line="240" w:lineRule="auto"/>
        <w:ind w:right="122"/>
        <w:rPr>
          <w:rFonts w:ascii="Liberation Serif" w:eastAsia="Times New Roman" w:hAnsi="Liberation Serif" w:cs="Times New Roman"/>
          <w:sz w:val="24"/>
          <w:szCs w:val="24"/>
          <w:lang w:val="ru-RU"/>
        </w:rPr>
      </w:pPr>
    </w:p>
    <w:p w:rsidR="00821709" w:rsidRPr="00831489" w:rsidRDefault="00831489" w:rsidP="00831489">
      <w:pPr>
        <w:jc w:val="center"/>
        <w:rPr>
          <w:b/>
          <w:i/>
          <w:sz w:val="32"/>
          <w:szCs w:val="32"/>
          <w:lang w:val="ru-RU"/>
        </w:rPr>
      </w:pPr>
      <w:r w:rsidRPr="00831489">
        <w:rPr>
          <w:rFonts w:ascii="Liberation Serif" w:eastAsia="Times New Roman" w:hAnsi="Liberation Serif" w:cs="Times New Roman"/>
          <w:b/>
          <w:i/>
          <w:sz w:val="32"/>
          <w:szCs w:val="32"/>
          <w:lang w:val="ru-RU"/>
        </w:rPr>
        <w:t>Будьте здоровы!</w:t>
      </w:r>
    </w:p>
    <w:sectPr w:rsidR="00821709" w:rsidRPr="00831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BA"/>
    <w:rsid w:val="00821709"/>
    <w:rsid w:val="00831489"/>
    <w:rsid w:val="00A130BA"/>
    <w:rsid w:val="00D6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8EF76-001C-4922-B4E1-1D98DD46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1489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1"/>
    <w:basedOn w:val="a1"/>
    <w:rsid w:val="00831489"/>
    <w:pPr>
      <w:spacing w:after="0" w:line="276" w:lineRule="auto"/>
    </w:pPr>
    <w:rPr>
      <w:rFonts w:ascii="Arial" w:eastAsia="Arial" w:hAnsi="Arial" w:cs="Arial"/>
      <w:lang w:val="ru"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1999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Величковская А.</dc:creator>
  <cp:keywords/>
  <dc:description/>
  <cp:lastModifiedBy>Величковская А.</cp:lastModifiedBy>
  <cp:revision>3</cp:revision>
  <dcterms:created xsi:type="dcterms:W3CDTF">2025-05-21T06:11:00Z</dcterms:created>
  <dcterms:modified xsi:type="dcterms:W3CDTF">2025-05-22T04:34:00Z</dcterms:modified>
</cp:coreProperties>
</file>